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92F63" w14:textId="77777777" w:rsidR="006E6FC4" w:rsidRDefault="00AD4E38">
      <w:pPr>
        <w:spacing w:after="211" w:line="259" w:lineRule="auto"/>
        <w:ind w:left="14" w:hanging="10"/>
        <w:jc w:val="center"/>
      </w:pPr>
      <w:r>
        <w:rPr>
          <w:b/>
          <w:sz w:val="29"/>
        </w:rPr>
        <w:t xml:space="preserve">Children’s Programme Co-ordinator  </w:t>
      </w:r>
    </w:p>
    <w:p w14:paraId="70DBA774" w14:textId="77777777" w:rsidR="006E6FC4" w:rsidRDefault="00AD4E38">
      <w:pPr>
        <w:spacing w:after="211" w:line="259" w:lineRule="auto"/>
        <w:ind w:left="38" w:right="23" w:hanging="10"/>
        <w:jc w:val="center"/>
      </w:pPr>
      <w:r>
        <w:rPr>
          <w:b/>
          <w:sz w:val="29"/>
        </w:rPr>
        <w:t xml:space="preserve">Location: </w:t>
      </w:r>
      <w:r>
        <w:rPr>
          <w:sz w:val="29"/>
        </w:rPr>
        <w:t xml:space="preserve">St Mark’s Unitarian Church  </w:t>
      </w:r>
    </w:p>
    <w:p w14:paraId="35B3F9B6" w14:textId="77777777" w:rsidR="006E6FC4" w:rsidRDefault="00AD4E38">
      <w:pPr>
        <w:spacing w:after="211" w:line="259" w:lineRule="auto"/>
        <w:ind w:left="38" w:hanging="10"/>
        <w:jc w:val="center"/>
      </w:pPr>
      <w:r>
        <w:rPr>
          <w:sz w:val="29"/>
        </w:rPr>
        <w:t xml:space="preserve">7 Castle Terrace </w:t>
      </w:r>
    </w:p>
    <w:p w14:paraId="547F9C99" w14:textId="77777777" w:rsidR="006E6FC4" w:rsidRDefault="00AD4E38">
      <w:pPr>
        <w:spacing w:after="0" w:line="259" w:lineRule="auto"/>
        <w:ind w:left="38" w:right="5" w:hanging="10"/>
        <w:jc w:val="center"/>
      </w:pPr>
      <w:r>
        <w:rPr>
          <w:sz w:val="29"/>
        </w:rPr>
        <w:t xml:space="preserve"> Edinburgh</w:t>
      </w:r>
      <w:r>
        <w:rPr>
          <w:rFonts w:ascii="Calibri" w:eastAsia="Calibri" w:hAnsi="Calibri" w:cs="Calibri"/>
          <w:sz w:val="29"/>
        </w:rPr>
        <w:t> </w:t>
      </w:r>
    </w:p>
    <w:p w14:paraId="3EA77F7C" w14:textId="77777777" w:rsidR="006E6FC4" w:rsidRDefault="00AD4E38">
      <w:pPr>
        <w:spacing w:after="0" w:line="259" w:lineRule="auto"/>
        <w:ind w:left="14" w:right="2" w:hanging="10"/>
        <w:jc w:val="center"/>
      </w:pPr>
      <w:r>
        <w:rPr>
          <w:b/>
          <w:sz w:val="29"/>
        </w:rPr>
        <w:t>Hours: 5 hours a week</w:t>
      </w:r>
      <w:r>
        <w:rPr>
          <w:rFonts w:ascii="Calibri" w:eastAsia="Calibri" w:hAnsi="Calibri" w:cs="Calibri"/>
          <w:b/>
          <w:sz w:val="29"/>
        </w:rPr>
        <w:t> </w:t>
      </w:r>
    </w:p>
    <w:p w14:paraId="3AD29316" w14:textId="77777777" w:rsidR="006E6FC4" w:rsidRDefault="00AD4E38">
      <w:pPr>
        <w:spacing w:after="0" w:line="259" w:lineRule="auto"/>
        <w:ind w:left="14" w:hanging="10"/>
        <w:jc w:val="center"/>
      </w:pPr>
      <w:r>
        <w:rPr>
          <w:b/>
          <w:sz w:val="29"/>
        </w:rPr>
        <w:t xml:space="preserve">Rate: £12.00 per hour </w:t>
      </w:r>
    </w:p>
    <w:p w14:paraId="3B618111" w14:textId="77777777" w:rsidR="006E6FC4" w:rsidRDefault="00AD4E38">
      <w:pPr>
        <w:spacing w:after="52" w:line="259" w:lineRule="auto"/>
        <w:ind w:left="-6" w:right="-1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2038051" wp14:editId="7B5E6941">
                <wp:extent cx="6120056" cy="6350"/>
                <wp:effectExtent l="0" t="0" r="0" b="0"/>
                <wp:docPr id="1429" name="Group 14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56" cy="6350"/>
                          <a:chOff x="0" y="0"/>
                          <a:chExt cx="6120056" cy="6350"/>
                        </a:xfrm>
                      </wpg:grpSpPr>
                      <wps:wsp>
                        <wps:cNvPr id="82" name="Shape 82"/>
                        <wps:cNvSpPr/>
                        <wps:spPr>
                          <a:xfrm>
                            <a:off x="0" y="0"/>
                            <a:ext cx="61200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56">
                                <a:moveTo>
                                  <a:pt x="0" y="0"/>
                                </a:moveTo>
                                <a:lnTo>
                                  <a:pt x="6120056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51515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29" style="width:481.894pt;height:0.5pt;mso-position-horizontal-relative:char;mso-position-vertical-relative:line" coordsize="61200,63">
                <v:shape id="Shape 82" style="position:absolute;width:61200;height:0;left:0;top:0;" coordsize="6120056,0" path="m0,0l6120056,0">
                  <v:stroke weight="0.5pt" endcap="flat" joinstyle="miter" miterlimit="4" on="true" color="#515151"/>
                  <v:fill on="false" color="#000000" opacity="0"/>
                </v:shape>
              </v:group>
            </w:pict>
          </mc:Fallback>
        </mc:AlternateContent>
      </w:r>
    </w:p>
    <w:p w14:paraId="26A14D5B" w14:textId="1BB0E71D" w:rsidR="006E6FC4" w:rsidRDefault="00AD4E38">
      <w:pPr>
        <w:tabs>
          <w:tab w:val="center" w:pos="4795"/>
          <w:tab w:val="center" w:pos="8640"/>
        </w:tabs>
        <w:spacing w:after="32" w:line="259" w:lineRule="auto"/>
        <w:ind w:left="-15" w:firstLine="0"/>
      </w:pPr>
      <w:r>
        <w:rPr>
          <w:rFonts w:ascii="Arial" w:eastAsia="Arial" w:hAnsi="Arial" w:cs="Arial"/>
          <w:sz w:val="28"/>
        </w:rPr>
        <w:t>Purpo</w:t>
      </w:r>
      <w:r w:rsidR="00700D6D">
        <w:rPr>
          <w:rFonts w:ascii="Arial" w:eastAsia="Arial" w:hAnsi="Arial" w:cs="Arial"/>
          <w:sz w:val="28"/>
        </w:rPr>
        <w:t>se</w:t>
      </w:r>
      <w:r>
        <w:rPr>
          <w:rFonts w:ascii="Arial" w:eastAsia="Arial" w:hAnsi="Arial" w:cs="Arial"/>
          <w:sz w:val="28"/>
        </w:rPr>
        <w:tab/>
        <w:t xml:space="preserve">To develop the spiritual programme for children and </w:t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</w:r>
    </w:p>
    <w:p w14:paraId="15217048" w14:textId="77777777" w:rsidR="006E6FC4" w:rsidRDefault="00AD4E38">
      <w:pPr>
        <w:spacing w:after="108" w:line="259" w:lineRule="auto"/>
        <w:ind w:left="1430" w:hanging="10"/>
      </w:pPr>
      <w:r>
        <w:rPr>
          <w:rFonts w:ascii="Arial" w:eastAsia="Arial" w:hAnsi="Arial" w:cs="Arial"/>
          <w:sz w:val="28"/>
        </w:rPr>
        <w:t xml:space="preserve">young people who attend St Mark’s, including planned intergenerational activities </w:t>
      </w:r>
    </w:p>
    <w:p w14:paraId="3EDD33ED" w14:textId="77777777" w:rsidR="006E6FC4" w:rsidRDefault="00AD4E38">
      <w:pPr>
        <w:spacing w:after="0" w:line="259" w:lineRule="auto"/>
        <w:ind w:left="0" w:firstLine="0"/>
      </w:pPr>
      <w:r>
        <w:rPr>
          <w:rFonts w:ascii="Tahoma" w:eastAsia="Tahoma" w:hAnsi="Tahoma" w:cs="Tahoma"/>
          <w:sz w:val="28"/>
        </w:rPr>
        <w:t xml:space="preserve">Key Responsibilities  </w:t>
      </w:r>
    </w:p>
    <w:p w14:paraId="471DE6A9" w14:textId="77777777" w:rsidR="006E6FC4" w:rsidRDefault="00AD4E38">
      <w:pPr>
        <w:numPr>
          <w:ilvl w:val="0"/>
          <w:numId w:val="1"/>
        </w:numPr>
        <w:ind w:hanging="440"/>
      </w:pPr>
      <w:r>
        <w:t xml:space="preserve">to work with the Minister and Children’s Programme Leaders to plan a meaningful children’s spiritual programme during the Sunday service, for a range of ages and abilities </w:t>
      </w:r>
    </w:p>
    <w:p w14:paraId="6126B9E2" w14:textId="77777777" w:rsidR="006E6FC4" w:rsidRDefault="00AD4E38">
      <w:pPr>
        <w:numPr>
          <w:ilvl w:val="0"/>
          <w:numId w:val="1"/>
        </w:numPr>
        <w:ind w:hanging="440"/>
      </w:pPr>
      <w:r>
        <w:t xml:space="preserve">to plan special events and intergenerational activities </w:t>
      </w:r>
    </w:p>
    <w:p w14:paraId="25B600CC" w14:textId="53A2238D" w:rsidR="006E6FC4" w:rsidRDefault="00AD4E38">
      <w:pPr>
        <w:numPr>
          <w:ilvl w:val="0"/>
          <w:numId w:val="1"/>
        </w:numPr>
        <w:ind w:hanging="440"/>
      </w:pPr>
      <w:r>
        <w:t xml:space="preserve">to consult with the </w:t>
      </w:r>
      <w:r w:rsidR="00700D6D">
        <w:t>Ministry Team</w:t>
      </w:r>
      <w:r>
        <w:t xml:space="preserve">, </w:t>
      </w:r>
      <w:r w:rsidR="00700D6D">
        <w:t>Programme l</w:t>
      </w:r>
      <w:r>
        <w:t xml:space="preserve">eaders, young people and parents to ensure that activities are engaging, supportive and inspiring for all involved </w:t>
      </w:r>
    </w:p>
    <w:p w14:paraId="524968F3" w14:textId="77777777" w:rsidR="006E6FC4" w:rsidRDefault="00AD4E38">
      <w:pPr>
        <w:numPr>
          <w:ilvl w:val="0"/>
          <w:numId w:val="1"/>
        </w:numPr>
        <w:ind w:hanging="440"/>
      </w:pPr>
      <w:r>
        <w:t xml:space="preserve">to ensure that all activities work within the General Assembly safeguarding guidance and meet the safeguarding requirements of the Scottish Government </w:t>
      </w:r>
    </w:p>
    <w:p w14:paraId="654C201F" w14:textId="77777777" w:rsidR="006E6FC4" w:rsidRDefault="00AD4E38">
      <w:pPr>
        <w:numPr>
          <w:ilvl w:val="0"/>
          <w:numId w:val="1"/>
        </w:numPr>
        <w:ind w:hanging="440"/>
      </w:pPr>
      <w:r>
        <w:t xml:space="preserve">to ensure the premises in which the activities are delivered are suitable and safe for children and that materials are in good order, and of interest to a wide age range of children of differing abilities </w:t>
      </w:r>
    </w:p>
    <w:p w14:paraId="34792A0B" w14:textId="77777777" w:rsidR="006E6FC4" w:rsidRDefault="00AD4E38">
      <w:pPr>
        <w:numPr>
          <w:ilvl w:val="0"/>
          <w:numId w:val="1"/>
        </w:numPr>
        <w:ind w:hanging="440"/>
      </w:pPr>
      <w:r>
        <w:t xml:space="preserve">to recruit and support the Leaders within St Mark’s Safeguarding policies and prepare Leaders’ rota </w:t>
      </w:r>
    </w:p>
    <w:p w14:paraId="274EA73D" w14:textId="77777777" w:rsidR="006E6FC4" w:rsidRDefault="00AD4E38">
      <w:pPr>
        <w:numPr>
          <w:ilvl w:val="0"/>
          <w:numId w:val="1"/>
        </w:numPr>
        <w:ind w:hanging="440"/>
      </w:pPr>
      <w:r>
        <w:t xml:space="preserve">to promote St Mark's as a family-friendly community, using social media and in other parent-friendly forums </w:t>
      </w:r>
    </w:p>
    <w:p w14:paraId="0F728E54" w14:textId="77777777" w:rsidR="006E6FC4" w:rsidRDefault="00AD4E38">
      <w:pPr>
        <w:numPr>
          <w:ilvl w:val="0"/>
          <w:numId w:val="1"/>
        </w:numPr>
        <w:ind w:hanging="440"/>
      </w:pPr>
      <w:r>
        <w:t xml:space="preserve">to link with the youth activities in Edinburgh faith communities and the Unitarian national programmes in order to support the involvement of young people from St Mark’s in these, where appropriate </w:t>
      </w:r>
    </w:p>
    <w:p w14:paraId="38CAE4B6" w14:textId="77777777" w:rsidR="006E6FC4" w:rsidRDefault="00AD4E38">
      <w:pPr>
        <w:numPr>
          <w:ilvl w:val="0"/>
          <w:numId w:val="1"/>
        </w:numPr>
        <w:ind w:hanging="440"/>
      </w:pPr>
      <w:r>
        <w:t xml:space="preserve">to manage a budget for supplies and to produce receipts for purchases, under the guidance of the Treasurer </w:t>
      </w:r>
    </w:p>
    <w:p w14:paraId="5AB4FCCC" w14:textId="77777777" w:rsidR="006E6FC4" w:rsidRDefault="00AD4E38">
      <w:pPr>
        <w:pStyle w:val="Heading1"/>
        <w:ind w:left="209" w:hanging="224"/>
      </w:pPr>
      <w:r>
        <w:lastRenderedPageBreak/>
        <w:t xml:space="preserve">Reporting Arrangements </w:t>
      </w:r>
    </w:p>
    <w:p w14:paraId="6C53006A" w14:textId="77777777" w:rsidR="006E6FC4" w:rsidRDefault="00AD4E38">
      <w:pPr>
        <w:ind w:left="-15" w:firstLine="0"/>
      </w:pPr>
      <w:r>
        <w:t xml:space="preserve">This contract will be managed by the </w:t>
      </w:r>
      <w:r w:rsidRPr="00700D6D">
        <w:rPr>
          <w:rFonts w:eastAsia="Calibri" w:cs="Calibri"/>
        </w:rPr>
        <w:t>Chair</w:t>
      </w:r>
      <w:r w:rsidRPr="00700D6D">
        <w:rPr>
          <w:rFonts w:eastAsia="Segoe UI Symbol" w:cs="Segoe UI Symbol"/>
        </w:rPr>
        <w:t xml:space="preserve"> </w:t>
      </w:r>
      <w:r w:rsidRPr="00700D6D">
        <w:rPr>
          <w:rFonts w:eastAsia="Calibri" w:cs="Calibri"/>
        </w:rPr>
        <w:t>of</w:t>
      </w:r>
      <w:r w:rsidRPr="00700D6D">
        <w:rPr>
          <w:rFonts w:eastAsia="Segoe UI Symbol" w:cs="Segoe UI Symbol"/>
        </w:rPr>
        <w:t xml:space="preserve"> </w:t>
      </w:r>
      <w:r w:rsidRPr="00700D6D">
        <w:rPr>
          <w:rFonts w:eastAsia="Calibri" w:cs="Calibri"/>
        </w:rPr>
        <w:t>the</w:t>
      </w:r>
      <w:r w:rsidRPr="00700D6D">
        <w:t xml:space="preserve"> Ministry Team</w:t>
      </w:r>
      <w:r>
        <w:t xml:space="preserve"> </w:t>
      </w:r>
    </w:p>
    <w:p w14:paraId="4743C856" w14:textId="419F0133" w:rsidR="006E6FC4" w:rsidRDefault="00AD4E38">
      <w:pPr>
        <w:spacing w:after="107"/>
        <w:ind w:left="-15" w:firstLine="0"/>
      </w:pPr>
      <w:r>
        <w:rPr>
          <w:rFonts w:ascii="Times New Roman" w:eastAsia="Times New Roman" w:hAnsi="Times New Roman" w:cs="Times New Roman"/>
          <w:sz w:val="24"/>
        </w:rPr>
        <w:t>I</w:t>
      </w:r>
      <w:r>
        <w:t>n addition to coordinate with the Minist</w:t>
      </w:r>
      <w:r w:rsidR="00700D6D">
        <w:t>ry Team</w:t>
      </w:r>
      <w:r>
        <w:t xml:space="preserve"> and work closely with children, young people, parents, programme leaders to review and develop programmes and activities.  </w:t>
      </w:r>
    </w:p>
    <w:p w14:paraId="0E695F64" w14:textId="77777777" w:rsidR="006E6FC4" w:rsidRDefault="00AD4E38">
      <w:pPr>
        <w:spacing w:after="0" w:line="259" w:lineRule="auto"/>
        <w:ind w:left="-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FF8EDE7" wp14:editId="3BCBAA88">
                <wp:extent cx="2857500" cy="762000"/>
                <wp:effectExtent l="0" t="0" r="0" b="0"/>
                <wp:docPr id="1587" name="Group 15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0" cy="762000"/>
                          <a:chOff x="0" y="0"/>
                          <a:chExt cx="2857500" cy="762000"/>
                        </a:xfrm>
                      </wpg:grpSpPr>
                      <wps:wsp>
                        <wps:cNvPr id="1884" name="Shape 1884"/>
                        <wps:cNvSpPr/>
                        <wps:spPr>
                          <a:xfrm>
                            <a:off x="0" y="50800"/>
                            <a:ext cx="1354550" cy="355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4550" h="355600">
                                <a:moveTo>
                                  <a:pt x="0" y="0"/>
                                </a:moveTo>
                                <a:lnTo>
                                  <a:pt x="1354550" y="0"/>
                                </a:lnTo>
                                <a:lnTo>
                                  <a:pt x="1354550" y="355600"/>
                                </a:lnTo>
                                <a:lnTo>
                                  <a:pt x="0" y="355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E5E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5" name="Shape 1885"/>
                        <wps:cNvSpPr/>
                        <wps:spPr>
                          <a:xfrm>
                            <a:off x="0" y="406400"/>
                            <a:ext cx="1271704" cy="355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704" h="355600">
                                <a:moveTo>
                                  <a:pt x="0" y="0"/>
                                </a:moveTo>
                                <a:lnTo>
                                  <a:pt x="1271704" y="0"/>
                                </a:lnTo>
                                <a:lnTo>
                                  <a:pt x="1271704" y="355600"/>
                                </a:lnTo>
                                <a:lnTo>
                                  <a:pt x="0" y="355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9" name="Rectangle 1399"/>
                        <wps:cNvSpPr/>
                        <wps:spPr>
                          <a:xfrm>
                            <a:off x="3900" y="45089"/>
                            <a:ext cx="126116" cy="2761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5A07BD" w14:textId="77777777" w:rsidR="006E6FC4" w:rsidRDefault="00AD4E3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8" name="Rectangle 1488"/>
                        <wps:cNvSpPr/>
                        <wps:spPr>
                          <a:xfrm>
                            <a:off x="98741" y="45089"/>
                            <a:ext cx="1612780" cy="2761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F6CF08" w14:textId="77777777" w:rsidR="006E6FC4" w:rsidRDefault="00AD4E3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. Requirements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0" name="Rectangle 1490"/>
                        <wps:cNvSpPr/>
                        <wps:spPr>
                          <a:xfrm>
                            <a:off x="1311375" y="45089"/>
                            <a:ext cx="63058" cy="2761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062FCB" w14:textId="77777777" w:rsidR="006E6FC4" w:rsidRDefault="00AD4E3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5" name="Rectangle 1485"/>
                        <wps:cNvSpPr/>
                        <wps:spPr>
                          <a:xfrm>
                            <a:off x="3900" y="400689"/>
                            <a:ext cx="1628477" cy="2761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76E8E4" w14:textId="77777777" w:rsidR="006E6FC4" w:rsidRDefault="00AD4E3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The person will: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6" name="Rectangle 1486"/>
                        <wps:cNvSpPr/>
                        <wps:spPr>
                          <a:xfrm>
                            <a:off x="1228285" y="400689"/>
                            <a:ext cx="62382" cy="2761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512CF3" w14:textId="77777777" w:rsidR="006E6FC4" w:rsidRDefault="00AD4E3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8" name="Picture 16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12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87" style="width:225pt;height:60pt;mso-position-horizontal-relative:char;mso-position-vertical-relative:line" coordsize="28575,7620">
                <v:shape id="Shape 1886" style="position:absolute;width:13545;height:3556;left:0;top:508;" coordsize="1354550,355600" path="m0,0l1354550,0l1354550,355600l0,355600l0,0">
                  <v:stroke weight="0pt" endcap="flat" joinstyle="miter" miterlimit="10" on="false" color="#000000" opacity="0"/>
                  <v:fill on="true" color="#e5e5e5"/>
                </v:shape>
                <v:shape id="Shape 1887" style="position:absolute;width:12717;height:3556;left:0;top:4064;" coordsize="1271704,355600" path="m0,0l1271704,0l1271704,355600l0,355600l0,0">
                  <v:stroke weight="0pt" endcap="flat" joinstyle="miter" miterlimit="10" on="false" color="#000000" opacity="0"/>
                  <v:fill on="true" color="#ffffff"/>
                </v:shape>
                <v:rect id="Rectangle 1399" style="position:absolute;width:1261;height:2761;left:39;top:4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b w:val="1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1488" style="position:absolute;width:16127;height:2761;left:987;top:4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b w:val="1"/>
                          </w:rPr>
                          <w:t xml:space="preserve">. Requirements</w:t>
                        </w:r>
                      </w:p>
                    </w:txbxContent>
                  </v:textbox>
                </v:rect>
                <v:rect id="Rectangle 1490" style="position:absolute;width:630;height:2761;left:13113;top:4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85" style="position:absolute;width:16284;height:2761;left:39;top:40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The person will:</w:t>
                        </w:r>
                      </w:p>
                    </w:txbxContent>
                  </v:textbox>
                </v:rect>
                <v:rect id="Rectangle 1486" style="position:absolute;width:623;height:2761;left:12282;top:40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Picture 168" style="position:absolute;width:28575;height:127;left:0;top:0;" filled="f">
                  <v:imagedata r:id="rId6"/>
                </v:shape>
              </v:group>
            </w:pict>
          </mc:Fallback>
        </mc:AlternateContent>
      </w:r>
    </w:p>
    <w:p w14:paraId="7B7D3220" w14:textId="77777777" w:rsidR="006E6FC4" w:rsidRDefault="00AD4E38">
      <w:pPr>
        <w:numPr>
          <w:ilvl w:val="0"/>
          <w:numId w:val="2"/>
        </w:numPr>
        <w:ind w:hanging="440"/>
      </w:pPr>
      <w:r>
        <w:t xml:space="preserve">become knowledgeable about Unitarian faith.  </w:t>
      </w:r>
    </w:p>
    <w:p w14:paraId="2581EF10" w14:textId="77777777" w:rsidR="00700D6D" w:rsidRDefault="00AD4E38">
      <w:pPr>
        <w:numPr>
          <w:ilvl w:val="0"/>
          <w:numId w:val="2"/>
        </w:numPr>
        <w:spacing w:after="123" w:line="324" w:lineRule="auto"/>
        <w:ind w:hanging="440"/>
      </w:pPr>
      <w:r>
        <w:t xml:space="preserve">be able to research and develop materials and activities underpinned by an educational framework consistent with Unitarian values </w:t>
      </w:r>
    </w:p>
    <w:p w14:paraId="0CF8FBAD" w14:textId="61E0C09A" w:rsidR="006E6FC4" w:rsidRDefault="00AD4E38">
      <w:pPr>
        <w:numPr>
          <w:ilvl w:val="0"/>
          <w:numId w:val="2"/>
        </w:numPr>
        <w:spacing w:after="123" w:line="324" w:lineRule="auto"/>
        <w:ind w:hanging="440"/>
      </w:pPr>
      <w:r>
        <w:t xml:space="preserve">have experience working with children  </w:t>
      </w:r>
    </w:p>
    <w:p w14:paraId="46DBCDAD" w14:textId="77777777" w:rsidR="006E6FC4" w:rsidRDefault="00AD4E38">
      <w:pPr>
        <w:numPr>
          <w:ilvl w:val="0"/>
          <w:numId w:val="2"/>
        </w:numPr>
        <w:ind w:hanging="440"/>
      </w:pPr>
      <w:r>
        <w:t xml:space="preserve">be able to develop good working relationships with all parties </w:t>
      </w:r>
    </w:p>
    <w:p w14:paraId="796E37AB" w14:textId="77777777" w:rsidR="006E6FC4" w:rsidRDefault="00AD4E38">
      <w:pPr>
        <w:numPr>
          <w:ilvl w:val="0"/>
          <w:numId w:val="2"/>
        </w:numPr>
        <w:ind w:hanging="440"/>
      </w:pPr>
      <w:r>
        <w:t xml:space="preserve">be able to represent St Mark’s in relevant forums </w:t>
      </w:r>
    </w:p>
    <w:p w14:paraId="145A8273" w14:textId="77777777" w:rsidR="006E6FC4" w:rsidRDefault="00AD4E38">
      <w:pPr>
        <w:numPr>
          <w:ilvl w:val="0"/>
          <w:numId w:val="2"/>
        </w:numPr>
        <w:ind w:hanging="440"/>
      </w:pPr>
      <w:r>
        <w:t xml:space="preserve">be able to take initiative and be flexible in delivering their hours as required </w:t>
      </w:r>
    </w:p>
    <w:p w14:paraId="6F4B3BD5" w14:textId="77777777" w:rsidR="006E6FC4" w:rsidRDefault="00AD4E38">
      <w:pPr>
        <w:numPr>
          <w:ilvl w:val="0"/>
          <w:numId w:val="2"/>
        </w:numPr>
        <w:ind w:hanging="440"/>
      </w:pPr>
      <w:r>
        <w:t xml:space="preserve">be proficient with typical software programmes, internet and social media </w:t>
      </w:r>
    </w:p>
    <w:p w14:paraId="34435437" w14:textId="77777777" w:rsidR="006E6FC4" w:rsidRDefault="00AD4E38">
      <w:pPr>
        <w:numPr>
          <w:ilvl w:val="0"/>
          <w:numId w:val="2"/>
        </w:numPr>
        <w:spacing w:after="574"/>
        <w:ind w:hanging="440"/>
      </w:pPr>
      <w:r>
        <w:t xml:space="preserve">be able to successfully complete a Disclosure Scotland check </w:t>
      </w:r>
      <w:r>
        <w:rPr>
          <w:rFonts w:ascii="Calibri" w:eastAsia="Calibri" w:hAnsi="Calibri" w:cs="Calibri"/>
        </w:rPr>
        <w:t> </w:t>
      </w:r>
    </w:p>
    <w:p w14:paraId="160282F2" w14:textId="77777777" w:rsidR="006E6FC4" w:rsidRDefault="00AD4E38">
      <w:pPr>
        <w:pStyle w:val="Heading1"/>
        <w:numPr>
          <w:ilvl w:val="0"/>
          <w:numId w:val="0"/>
        </w:numPr>
        <w:ind w:left="-5"/>
      </w:pPr>
      <w:r>
        <w:t xml:space="preserve">Terms </w:t>
      </w:r>
    </w:p>
    <w:p w14:paraId="796643E5" w14:textId="77777777" w:rsidR="006E6FC4" w:rsidRDefault="00AD4E38">
      <w:pPr>
        <w:numPr>
          <w:ilvl w:val="0"/>
          <w:numId w:val="3"/>
        </w:numPr>
        <w:spacing w:after="285"/>
        <w:ind w:hanging="500"/>
      </w:pPr>
      <w:r>
        <w:t>This contract will be for two years initially, with performance and priorities reviewed every 6 months</w:t>
      </w:r>
      <w:r>
        <w:rPr>
          <w:b/>
        </w:rPr>
        <w:t xml:space="preserve">. </w:t>
      </w:r>
    </w:p>
    <w:p w14:paraId="63479B0E" w14:textId="77777777" w:rsidR="006E6FC4" w:rsidRDefault="00AD4E38">
      <w:pPr>
        <w:numPr>
          <w:ilvl w:val="0"/>
          <w:numId w:val="3"/>
        </w:numPr>
        <w:spacing w:after="293"/>
        <w:ind w:hanging="500"/>
      </w:pPr>
      <w:r>
        <w:t xml:space="preserve">The person appointed will be self-employed and will submit monthly invoices for their work to the chair of the Ministry Team, who will forward to the Treasurer. </w:t>
      </w:r>
    </w:p>
    <w:p w14:paraId="4D145375" w14:textId="77777777" w:rsidR="006E6FC4" w:rsidRDefault="00AD4E38">
      <w:pPr>
        <w:numPr>
          <w:ilvl w:val="0"/>
          <w:numId w:val="3"/>
        </w:numPr>
        <w:spacing w:after="286"/>
        <w:ind w:hanging="500"/>
      </w:pPr>
      <w:r>
        <w:t xml:space="preserve">The hours will be worked flexibly over 46 weeks. These hours will include working on some Sundays. </w:t>
      </w:r>
    </w:p>
    <w:p w14:paraId="1FD29482" w14:textId="77777777" w:rsidR="006E6FC4" w:rsidRDefault="00AD4E38">
      <w:pPr>
        <w:numPr>
          <w:ilvl w:val="0"/>
          <w:numId w:val="3"/>
        </w:numPr>
        <w:spacing w:after="305"/>
        <w:ind w:hanging="500"/>
      </w:pPr>
      <w:r>
        <w:t xml:space="preserve">The person will be liable for their own Tax and National Insurance. </w:t>
      </w:r>
    </w:p>
    <w:p w14:paraId="6C98135E" w14:textId="77777777" w:rsidR="006E6FC4" w:rsidRDefault="00AD4E38">
      <w:pPr>
        <w:numPr>
          <w:ilvl w:val="0"/>
          <w:numId w:val="3"/>
        </w:numPr>
        <w:ind w:hanging="500"/>
      </w:pPr>
      <w:r>
        <w:t xml:space="preserve">There is no provision of sick pay or holiday pay. </w:t>
      </w:r>
    </w:p>
    <w:p w14:paraId="212BFCAE" w14:textId="18F501D2" w:rsidR="006E6FC4" w:rsidRPr="00AD4E38" w:rsidRDefault="00AD4E38">
      <w:pPr>
        <w:numPr>
          <w:ilvl w:val="0"/>
          <w:numId w:val="3"/>
        </w:numPr>
        <w:spacing w:after="600"/>
        <w:ind w:hanging="500"/>
      </w:pPr>
      <w:r>
        <w:t xml:space="preserve">The person will provide their own computer and mobile phone to support them in this work and will be flexible in working from home and in the Church. </w:t>
      </w:r>
      <w:r>
        <w:rPr>
          <w:rFonts w:ascii="Calibri" w:eastAsia="Calibri" w:hAnsi="Calibri" w:cs="Calibri"/>
        </w:rPr>
        <w:t> </w:t>
      </w:r>
    </w:p>
    <w:p w14:paraId="0A539056" w14:textId="77777777" w:rsidR="00AD4E38" w:rsidRDefault="00AD4E38" w:rsidP="00AD4E38">
      <w:pPr>
        <w:spacing w:after="600"/>
        <w:ind w:left="720" w:firstLine="0"/>
      </w:pPr>
    </w:p>
    <w:p w14:paraId="2F8958AF" w14:textId="77777777" w:rsidR="006E6FC4" w:rsidRDefault="00AD4E38">
      <w:pPr>
        <w:spacing w:after="3" w:line="259" w:lineRule="auto"/>
        <w:ind w:left="-5" w:hanging="10"/>
      </w:pPr>
      <w:r>
        <w:rPr>
          <w:rFonts w:ascii="Arial" w:eastAsia="Arial" w:hAnsi="Arial" w:cs="Arial"/>
          <w:sz w:val="29"/>
        </w:rPr>
        <w:t xml:space="preserve">Unitarians in Edinburgh St Mark’s Unitarian Church is a Scottish </w:t>
      </w:r>
    </w:p>
    <w:p w14:paraId="431BF143" w14:textId="405D17A7" w:rsidR="006E6FC4" w:rsidRDefault="00AD4E38">
      <w:pPr>
        <w:spacing w:after="3" w:line="259" w:lineRule="auto"/>
        <w:ind w:left="-5" w:hanging="10"/>
        <w:rPr>
          <w:rFonts w:ascii="Arial" w:eastAsia="Arial" w:hAnsi="Arial" w:cs="Arial"/>
          <w:sz w:val="29"/>
        </w:rPr>
      </w:pPr>
      <w:r>
        <w:rPr>
          <w:rFonts w:ascii="Arial" w:eastAsia="Arial" w:hAnsi="Arial" w:cs="Arial"/>
          <w:sz w:val="29"/>
        </w:rPr>
        <w:t xml:space="preserve">Charitable </w:t>
      </w:r>
      <w:proofErr w:type="spellStart"/>
      <w:r>
        <w:rPr>
          <w:rFonts w:ascii="Arial" w:eastAsia="Arial" w:hAnsi="Arial" w:cs="Arial"/>
          <w:sz w:val="29"/>
        </w:rPr>
        <w:t>lncorporated</w:t>
      </w:r>
      <w:proofErr w:type="spellEnd"/>
      <w:r>
        <w:rPr>
          <w:rFonts w:ascii="Arial" w:eastAsia="Arial" w:hAnsi="Arial" w:cs="Arial"/>
          <w:sz w:val="29"/>
        </w:rPr>
        <w:t xml:space="preserve"> Organisation (SCIO) number SC014167 </w:t>
      </w:r>
    </w:p>
    <w:p w14:paraId="4E613510" w14:textId="023D8706" w:rsidR="00AD4E38" w:rsidRDefault="00AD4E38">
      <w:pPr>
        <w:spacing w:after="3" w:line="259" w:lineRule="auto"/>
        <w:ind w:left="-5" w:hanging="10"/>
        <w:rPr>
          <w:rFonts w:ascii="Arial" w:eastAsia="Arial" w:hAnsi="Arial" w:cs="Arial"/>
          <w:sz w:val="29"/>
        </w:rPr>
      </w:pPr>
    </w:p>
    <w:p w14:paraId="0D71AD5A" w14:textId="63ECE337" w:rsidR="00AD4E38" w:rsidRPr="00AD4E38" w:rsidRDefault="00AD4E38" w:rsidP="00AD4E38">
      <w:pPr>
        <w:spacing w:after="3" w:line="259" w:lineRule="auto"/>
        <w:ind w:left="-5" w:hanging="10"/>
        <w:jc w:val="center"/>
        <w:rPr>
          <w:rFonts w:asciiTheme="minorHAnsi" w:hAnsiTheme="minorHAnsi" w:cstheme="minorHAnsi"/>
          <w:i/>
          <w:iCs/>
        </w:rPr>
      </w:pPr>
    </w:p>
    <w:sectPr w:rsidR="00AD4E38" w:rsidRPr="00AD4E38">
      <w:pgSz w:w="11906" w:h="16838"/>
      <w:pgMar w:top="1130" w:right="1148" w:bottom="150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8671F"/>
    <w:multiLevelType w:val="hybridMultilevel"/>
    <w:tmpl w:val="974A62EA"/>
    <w:lvl w:ilvl="0" w:tplc="48984058">
      <w:start w:val="1"/>
      <w:numFmt w:val="bullet"/>
      <w:lvlText w:val="•"/>
      <w:lvlJc w:val="left"/>
      <w:pPr>
        <w:ind w:left="4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C09C93FE">
      <w:start w:val="1"/>
      <w:numFmt w:val="bullet"/>
      <w:lvlText w:val="o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DF9619EE">
      <w:start w:val="1"/>
      <w:numFmt w:val="bullet"/>
      <w:lvlText w:val="▪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C52CDDE">
      <w:start w:val="1"/>
      <w:numFmt w:val="bullet"/>
      <w:lvlText w:val="•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54FCD84A">
      <w:start w:val="1"/>
      <w:numFmt w:val="bullet"/>
      <w:lvlText w:val="o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3EAA4944">
      <w:start w:val="1"/>
      <w:numFmt w:val="bullet"/>
      <w:lvlText w:val="▪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02C82044">
      <w:start w:val="1"/>
      <w:numFmt w:val="bullet"/>
      <w:lvlText w:val="•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47028534">
      <w:start w:val="1"/>
      <w:numFmt w:val="bullet"/>
      <w:lvlText w:val="o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7CC4CFF8">
      <w:start w:val="1"/>
      <w:numFmt w:val="bullet"/>
      <w:lvlText w:val="▪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7BE5206"/>
    <w:multiLevelType w:val="hybridMultilevel"/>
    <w:tmpl w:val="0994DC1E"/>
    <w:lvl w:ilvl="0" w:tplc="FAAA16CC">
      <w:start w:val="2"/>
      <w:numFmt w:val="decimal"/>
      <w:pStyle w:val="Heading1"/>
      <w:lvlText w:val="%1"/>
      <w:lvlJc w:val="left"/>
      <w:pPr>
        <w:ind w:left="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1408F8C8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A818531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DBE517A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17C069B2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F6461DE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0C208B2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CAEA173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A59CE630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7C53B7D"/>
    <w:multiLevelType w:val="hybridMultilevel"/>
    <w:tmpl w:val="AF921100"/>
    <w:lvl w:ilvl="0" w:tplc="822AFB64">
      <w:start w:val="1"/>
      <w:numFmt w:val="bullet"/>
      <w:lvlText w:val="•"/>
      <w:lvlJc w:val="left"/>
      <w:pPr>
        <w:ind w:left="7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B6F6A8D8">
      <w:start w:val="1"/>
      <w:numFmt w:val="bullet"/>
      <w:lvlText w:val="o"/>
      <w:lvlJc w:val="left"/>
      <w:pPr>
        <w:ind w:left="13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E7D20984">
      <w:start w:val="1"/>
      <w:numFmt w:val="bullet"/>
      <w:lvlText w:val="▪"/>
      <w:lvlJc w:val="left"/>
      <w:pPr>
        <w:ind w:left="20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771C1312">
      <w:start w:val="1"/>
      <w:numFmt w:val="bullet"/>
      <w:lvlText w:val="•"/>
      <w:lvlJc w:val="left"/>
      <w:pPr>
        <w:ind w:left="27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0C546C18">
      <w:start w:val="1"/>
      <w:numFmt w:val="bullet"/>
      <w:lvlText w:val="o"/>
      <w:lvlJc w:val="left"/>
      <w:pPr>
        <w:ind w:left="34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6F908124">
      <w:start w:val="1"/>
      <w:numFmt w:val="bullet"/>
      <w:lvlText w:val="▪"/>
      <w:lvlJc w:val="left"/>
      <w:pPr>
        <w:ind w:left="41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12640C8">
      <w:start w:val="1"/>
      <w:numFmt w:val="bullet"/>
      <w:lvlText w:val="•"/>
      <w:lvlJc w:val="left"/>
      <w:pPr>
        <w:ind w:left="49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AC3C27B0">
      <w:start w:val="1"/>
      <w:numFmt w:val="bullet"/>
      <w:lvlText w:val="o"/>
      <w:lvlJc w:val="left"/>
      <w:pPr>
        <w:ind w:left="56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126E735A">
      <w:start w:val="1"/>
      <w:numFmt w:val="bullet"/>
      <w:lvlText w:val="▪"/>
      <w:lvlJc w:val="left"/>
      <w:pPr>
        <w:ind w:left="63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D1E63A6"/>
    <w:multiLevelType w:val="hybridMultilevel"/>
    <w:tmpl w:val="66D8F52C"/>
    <w:lvl w:ilvl="0" w:tplc="36B4F0A8">
      <w:start w:val="1"/>
      <w:numFmt w:val="bullet"/>
      <w:lvlText w:val="•"/>
      <w:lvlJc w:val="left"/>
      <w:pPr>
        <w:ind w:left="4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EEE45132">
      <w:start w:val="1"/>
      <w:numFmt w:val="bullet"/>
      <w:lvlText w:val="o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41ACC458">
      <w:start w:val="1"/>
      <w:numFmt w:val="bullet"/>
      <w:lvlText w:val="▪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F7D68990">
      <w:start w:val="1"/>
      <w:numFmt w:val="bullet"/>
      <w:lvlText w:val="•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D7404CBE">
      <w:start w:val="1"/>
      <w:numFmt w:val="bullet"/>
      <w:lvlText w:val="o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6440784C">
      <w:start w:val="1"/>
      <w:numFmt w:val="bullet"/>
      <w:lvlText w:val="▪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7360B8DE">
      <w:start w:val="1"/>
      <w:numFmt w:val="bullet"/>
      <w:lvlText w:val="•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BC0A6136">
      <w:start w:val="1"/>
      <w:numFmt w:val="bullet"/>
      <w:lvlText w:val="o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26C336A">
      <w:start w:val="1"/>
      <w:numFmt w:val="bullet"/>
      <w:lvlText w:val="▪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FC4"/>
    <w:rsid w:val="006E6FC4"/>
    <w:rsid w:val="00700D6D"/>
    <w:rsid w:val="00AD4E38"/>
    <w:rsid w:val="00DC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DE58C"/>
  <w15:docId w15:val="{C4DB1CC0-9556-4F85-BD5D-AA080AA7B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27" w:line="248" w:lineRule="auto"/>
      <w:ind w:left="450" w:hanging="450"/>
    </w:pPr>
    <w:rPr>
      <w:rFonts w:ascii="Century Gothic" w:eastAsia="Century Gothic" w:hAnsi="Century Gothic" w:cs="Century Gothic"/>
      <w:color w:val="000000"/>
      <w:sz w:val="27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4"/>
      </w:numPr>
      <w:spacing w:after="221"/>
      <w:ind w:left="10" w:hanging="10"/>
      <w:outlineLvl w:val="0"/>
    </w:pPr>
    <w:rPr>
      <w:rFonts w:ascii="Century Gothic" w:eastAsia="Century Gothic" w:hAnsi="Century Gothic" w:cs="Century Gothic"/>
      <w:b/>
      <w:color w:val="000000"/>
      <w:sz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entury Gothic" w:eastAsia="Century Gothic" w:hAnsi="Century Gothic" w:cs="Century Gothic"/>
      <w:b/>
      <w:color w:val="000000"/>
      <w:sz w:val="27"/>
    </w:rPr>
  </w:style>
  <w:style w:type="paragraph" w:styleId="ListParagraph">
    <w:name w:val="List Paragraph"/>
    <w:basedOn w:val="Normal"/>
    <w:uiPriority w:val="34"/>
    <w:qFormat/>
    <w:rsid w:val="00AD4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474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Children's Programme Coordinator 2020</dc:title>
  <dc:subject/>
  <dc:creator>lesley hartley</dc:creator>
  <cp:keywords/>
  <cp:lastModifiedBy>lesley hartley</cp:lastModifiedBy>
  <cp:revision>2</cp:revision>
  <dcterms:created xsi:type="dcterms:W3CDTF">2022-03-29T16:32:00Z</dcterms:created>
  <dcterms:modified xsi:type="dcterms:W3CDTF">2022-03-29T16:32:00Z</dcterms:modified>
</cp:coreProperties>
</file>